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A80D7C">
            <w:pPr>
              <w:tabs>
                <w:tab w:val="left" w:pos="0"/>
              </w:tabs>
              <w:spacing w:line="276" w:lineRule="auto"/>
              <w:jc w:val="center"/>
              <w:rPr>
                <w:sz w:val="32"/>
                <w:szCs w:val="32"/>
                <w:lang w:val="ro-RO"/>
              </w:rPr>
            </w:pPr>
            <w:r w:rsidRPr="009C7BE6">
              <w:rPr>
                <w:sz w:val="28"/>
                <w:szCs w:val="28"/>
                <w:lang w:val="ro-RO"/>
              </w:rPr>
              <w:t>Email: </w:t>
            </w:r>
            <w:hyperlink r:id="rId10">
              <w:r w:rsidRPr="009C7BE6">
                <w:rPr>
                  <w:color w:val="0563C1"/>
                  <w:sz w:val="28"/>
                  <w:szCs w:val="28"/>
                  <w:u w:val="single"/>
                  <w:lang w:val="ro-RO"/>
                </w:rPr>
                <w:t>relatii.publice@ijsunt.ro</w:t>
              </w:r>
            </w:hyperlink>
          </w:p>
        </w:tc>
      </w:tr>
    </w:tbl>
    <w:p w:rsidR="00A07D8A" w:rsidRDefault="00A07D8A">
      <w:pPr>
        <w:pBdr>
          <w:top w:val="single" w:sz="4" w:space="13" w:color="000000"/>
        </w:pBdr>
        <w:tabs>
          <w:tab w:val="left" w:pos="0"/>
          <w:tab w:val="left" w:pos="6660"/>
          <w:tab w:val="right" w:pos="9900"/>
        </w:tabs>
        <w:rPr>
          <w:lang w:val="ro-RO"/>
        </w:rPr>
      </w:pPr>
    </w:p>
    <w:p w:rsidR="00984EF9" w:rsidRPr="009C7BE6" w:rsidRDefault="00984EF9">
      <w:pPr>
        <w:pBdr>
          <w:top w:val="single" w:sz="4" w:space="13" w:color="000000"/>
        </w:pBdr>
        <w:tabs>
          <w:tab w:val="left" w:pos="0"/>
          <w:tab w:val="left" w:pos="6660"/>
          <w:tab w:val="right" w:pos="9900"/>
        </w:tabs>
        <w:rPr>
          <w:lang w:val="ro-RO"/>
        </w:rPr>
      </w:pPr>
    </w:p>
    <w:p w:rsidR="00A07D8A" w:rsidRPr="00FD42FC" w:rsidRDefault="00A80D7C">
      <w:pPr>
        <w:jc w:val="center"/>
        <w:rPr>
          <w:sz w:val="32"/>
          <w:lang w:val="ro-RO"/>
        </w:rPr>
      </w:pPr>
      <w:r w:rsidRPr="00FD42FC">
        <w:rPr>
          <w:b/>
          <w:sz w:val="32"/>
          <w:lang w:val="ro-RO"/>
        </w:rPr>
        <w:t>COMUNICAT DE PRESĂ</w:t>
      </w:r>
    </w:p>
    <w:p w:rsidR="00A07D8A" w:rsidRPr="009C7BE6" w:rsidRDefault="00A07D8A">
      <w:pPr>
        <w:ind w:right="-490"/>
        <w:jc w:val="both"/>
        <w:rPr>
          <w:lang w:val="ro-RO"/>
        </w:rPr>
      </w:pPr>
    </w:p>
    <w:p w:rsidR="00FD42FC" w:rsidRPr="00FD42FC" w:rsidRDefault="00FD42FC" w:rsidP="00FD42FC">
      <w:pPr>
        <w:shd w:val="clear" w:color="auto" w:fill="FFFFFF"/>
        <w:spacing w:line="276" w:lineRule="auto"/>
        <w:jc w:val="center"/>
        <w:rPr>
          <w:b/>
          <w:i/>
          <w:sz w:val="32"/>
          <w:lang w:val="ro-RO" w:eastAsia="en-GB"/>
        </w:rPr>
      </w:pPr>
      <w:r w:rsidRPr="00FD42FC">
        <w:rPr>
          <w:b/>
          <w:i/>
          <w:sz w:val="28"/>
          <w:lang w:val="ro-RO" w:eastAsia="en-GB"/>
        </w:rPr>
        <w:t xml:space="preserve">– </w:t>
      </w:r>
      <w:r w:rsidRPr="00FD42FC">
        <w:rPr>
          <w:b/>
          <w:i/>
          <w:sz w:val="32"/>
          <w:lang w:val="ro-RO" w:eastAsia="en-GB"/>
        </w:rPr>
        <w:t>Controale tematice</w:t>
      </w:r>
    </w:p>
    <w:p w:rsidR="00FD42FC" w:rsidRPr="00FD42FC" w:rsidRDefault="00FD42FC" w:rsidP="00FD42FC">
      <w:pPr>
        <w:shd w:val="clear" w:color="auto" w:fill="FFFFFF"/>
        <w:spacing w:line="276" w:lineRule="auto"/>
        <w:jc w:val="center"/>
        <w:rPr>
          <w:b/>
          <w:color w:val="000000"/>
          <w:sz w:val="28"/>
          <w:lang w:val="ro-RO"/>
        </w:rPr>
      </w:pPr>
      <w:r w:rsidRPr="00FD42FC">
        <w:rPr>
          <w:b/>
          <w:i/>
          <w:sz w:val="32"/>
          <w:lang w:val="ro-RO" w:eastAsia="en-GB"/>
        </w:rPr>
        <w:t xml:space="preserve">la </w:t>
      </w:r>
      <w:r w:rsidR="004C1D8B" w:rsidRPr="004C1D8B">
        <w:rPr>
          <w:b/>
          <w:i/>
          <w:sz w:val="32"/>
          <w:lang w:val="ro-RO" w:eastAsia="en-GB"/>
        </w:rPr>
        <w:t xml:space="preserve">unitățile sanitare cu paturi </w:t>
      </w:r>
      <w:r w:rsidRPr="00FD42FC">
        <w:rPr>
          <w:b/>
          <w:i/>
          <w:sz w:val="32"/>
          <w:lang w:val="ro-RO" w:eastAsia="en-GB"/>
        </w:rPr>
        <w:t xml:space="preserve">din județul Neamț </w:t>
      </w:r>
      <w:r w:rsidRPr="00FD42FC">
        <w:rPr>
          <w:b/>
          <w:color w:val="000000"/>
          <w:sz w:val="28"/>
          <w:lang w:val="ro-RO"/>
        </w:rPr>
        <w:t>–</w:t>
      </w:r>
    </w:p>
    <w:p w:rsidR="00FD42FC" w:rsidRPr="00FD42FC" w:rsidRDefault="00FD42FC" w:rsidP="0037219A">
      <w:pPr>
        <w:tabs>
          <w:tab w:val="left" w:pos="1134"/>
        </w:tabs>
        <w:spacing w:before="240" w:line="360" w:lineRule="auto"/>
        <w:ind w:firstLine="720"/>
        <w:jc w:val="both"/>
        <w:rPr>
          <w:iCs/>
          <w:lang w:val="ro-RO" w:eastAsia="en-US"/>
        </w:rPr>
      </w:pPr>
      <w:r w:rsidRPr="00FD42FC">
        <w:rPr>
          <w:rFonts w:eastAsia="Symbol"/>
          <w:szCs w:val="28"/>
          <w:lang w:val="ro-RO"/>
        </w:rPr>
        <w:t xml:space="preserve">Anual, ISU Neamț execută controale la toate unitățile sanitare cu paturi din județul Neamț, de regulă în lunile ianuarie - februarie. </w:t>
      </w:r>
      <w:r w:rsidRPr="00FD42FC">
        <w:rPr>
          <w:iCs/>
          <w:lang w:val="ro-RO" w:eastAsia="en-US"/>
        </w:rPr>
        <w:t xml:space="preserve">În perioada 19.01 – 29.01.2021, cadrele Inspecției de Prevenire a desfășurat activități de îndrumare și control la unitățile spitalicești din județul Neamț. </w:t>
      </w:r>
      <w:r w:rsidRPr="00FD42FC">
        <w:rPr>
          <w:rFonts w:eastAsia="Symbol"/>
          <w:szCs w:val="28"/>
          <w:lang w:val="ro-RO"/>
        </w:rPr>
        <w:t>În această perioadă Inspecția de Prevenire a executat șase controale la spitalele din județul Neamț, astfel:</w:t>
      </w:r>
    </w:p>
    <w:p w:rsidR="00FD42FC" w:rsidRPr="00FD42FC" w:rsidRDefault="00FD42FC" w:rsidP="0037219A">
      <w:pPr>
        <w:numPr>
          <w:ilvl w:val="0"/>
          <w:numId w:val="2"/>
        </w:numPr>
        <w:tabs>
          <w:tab w:val="left" w:pos="993"/>
          <w:tab w:val="left" w:pos="1418"/>
        </w:tabs>
        <w:spacing w:line="360" w:lineRule="auto"/>
        <w:ind w:left="1276" w:right="-209" w:hanging="644"/>
        <w:jc w:val="both"/>
        <w:rPr>
          <w:rFonts w:eastAsia="Symbol"/>
          <w:szCs w:val="28"/>
          <w:lang w:val="ro-RO"/>
        </w:rPr>
      </w:pPr>
      <w:r w:rsidRPr="00FD42FC">
        <w:rPr>
          <w:rFonts w:eastAsia="Symbol"/>
          <w:szCs w:val="28"/>
          <w:lang w:val="ro-RO"/>
        </w:rPr>
        <w:t xml:space="preserve">Spitalul de Urgență Județean Piatra Neamț </w:t>
      </w:r>
    </w:p>
    <w:p w:rsidR="00FD42FC" w:rsidRPr="00FD42FC" w:rsidRDefault="00FD42FC" w:rsidP="0037219A">
      <w:pPr>
        <w:numPr>
          <w:ilvl w:val="0"/>
          <w:numId w:val="2"/>
        </w:numPr>
        <w:tabs>
          <w:tab w:val="left" w:pos="993"/>
          <w:tab w:val="left" w:pos="1418"/>
        </w:tabs>
        <w:spacing w:line="360" w:lineRule="auto"/>
        <w:ind w:left="1276" w:right="-209" w:hanging="644"/>
        <w:jc w:val="both"/>
        <w:rPr>
          <w:rFonts w:eastAsia="Symbol"/>
          <w:szCs w:val="28"/>
          <w:lang w:val="ro-RO"/>
        </w:rPr>
      </w:pPr>
      <w:r w:rsidRPr="00FD42FC">
        <w:rPr>
          <w:rFonts w:eastAsia="Symbol"/>
          <w:szCs w:val="28"/>
          <w:lang w:val="ro-RO"/>
        </w:rPr>
        <w:t>Spitalul Municipal de Urgență Roman</w:t>
      </w:r>
    </w:p>
    <w:p w:rsidR="00FD42FC" w:rsidRPr="00FD42FC" w:rsidRDefault="00FD42FC" w:rsidP="0037219A">
      <w:pPr>
        <w:numPr>
          <w:ilvl w:val="0"/>
          <w:numId w:val="2"/>
        </w:numPr>
        <w:tabs>
          <w:tab w:val="left" w:pos="993"/>
          <w:tab w:val="left" w:pos="1418"/>
        </w:tabs>
        <w:spacing w:line="360" w:lineRule="auto"/>
        <w:ind w:left="1276" w:right="-209" w:hanging="644"/>
        <w:jc w:val="both"/>
        <w:rPr>
          <w:rFonts w:eastAsia="Symbol"/>
          <w:szCs w:val="28"/>
          <w:lang w:val="ro-RO"/>
        </w:rPr>
      </w:pPr>
      <w:r w:rsidRPr="00FD42FC">
        <w:rPr>
          <w:rFonts w:eastAsia="Symbol"/>
          <w:szCs w:val="28"/>
          <w:lang w:val="ro-RO"/>
        </w:rPr>
        <w:t>Spitalul Orășenesc Bicaz</w:t>
      </w:r>
    </w:p>
    <w:p w:rsidR="00FD42FC" w:rsidRPr="00FD42FC" w:rsidRDefault="00FD42FC" w:rsidP="0037219A">
      <w:pPr>
        <w:numPr>
          <w:ilvl w:val="0"/>
          <w:numId w:val="2"/>
        </w:numPr>
        <w:tabs>
          <w:tab w:val="left" w:pos="993"/>
          <w:tab w:val="left" w:pos="1418"/>
        </w:tabs>
        <w:spacing w:line="360" w:lineRule="auto"/>
        <w:ind w:left="1276" w:right="-209" w:hanging="644"/>
        <w:jc w:val="both"/>
        <w:rPr>
          <w:rFonts w:eastAsia="Symbol"/>
          <w:szCs w:val="28"/>
          <w:lang w:val="ro-RO"/>
        </w:rPr>
      </w:pPr>
      <w:r w:rsidRPr="00FD42FC">
        <w:rPr>
          <w:rFonts w:eastAsia="Symbol"/>
          <w:szCs w:val="28"/>
          <w:lang w:val="ro-RO"/>
        </w:rPr>
        <w:t>Spitalul Orășenesc Târgu Neamț</w:t>
      </w:r>
    </w:p>
    <w:p w:rsidR="00FD42FC" w:rsidRPr="00FD42FC" w:rsidRDefault="00FD42FC" w:rsidP="0037219A">
      <w:pPr>
        <w:numPr>
          <w:ilvl w:val="0"/>
          <w:numId w:val="2"/>
        </w:numPr>
        <w:tabs>
          <w:tab w:val="left" w:pos="993"/>
          <w:tab w:val="left" w:pos="1418"/>
        </w:tabs>
        <w:spacing w:line="360" w:lineRule="auto"/>
        <w:ind w:left="1276" w:right="-209" w:hanging="644"/>
        <w:jc w:val="both"/>
        <w:rPr>
          <w:rFonts w:eastAsia="Symbol"/>
          <w:szCs w:val="28"/>
          <w:lang w:val="ro-RO"/>
        </w:rPr>
      </w:pPr>
      <w:r w:rsidRPr="00FD42FC">
        <w:rPr>
          <w:rFonts w:eastAsia="Symbol"/>
          <w:szCs w:val="28"/>
          <w:lang w:val="ro-RO"/>
        </w:rPr>
        <w:t xml:space="preserve">Spitalul de </w:t>
      </w:r>
      <w:proofErr w:type="spellStart"/>
      <w:r w:rsidRPr="00FD42FC">
        <w:rPr>
          <w:rFonts w:eastAsia="Symbol"/>
          <w:szCs w:val="28"/>
          <w:lang w:val="ro-RO"/>
        </w:rPr>
        <w:t>Pneumoftiziologie</w:t>
      </w:r>
      <w:proofErr w:type="spellEnd"/>
      <w:r w:rsidRPr="00FD42FC">
        <w:rPr>
          <w:rFonts w:eastAsia="Symbol"/>
          <w:szCs w:val="28"/>
          <w:lang w:val="ro-RO"/>
        </w:rPr>
        <w:t xml:space="preserve"> Bisericani</w:t>
      </w:r>
    </w:p>
    <w:p w:rsidR="00FD42FC" w:rsidRPr="00FD42FC" w:rsidRDefault="00FD42FC" w:rsidP="0037219A">
      <w:pPr>
        <w:numPr>
          <w:ilvl w:val="0"/>
          <w:numId w:val="2"/>
        </w:numPr>
        <w:tabs>
          <w:tab w:val="left" w:pos="993"/>
          <w:tab w:val="left" w:pos="1418"/>
        </w:tabs>
        <w:spacing w:line="360" w:lineRule="auto"/>
        <w:ind w:left="1276" w:right="-209" w:hanging="644"/>
        <w:jc w:val="both"/>
        <w:rPr>
          <w:rFonts w:eastAsia="Symbol"/>
          <w:szCs w:val="28"/>
          <w:lang w:val="ro-RO"/>
        </w:rPr>
      </w:pPr>
      <w:r w:rsidRPr="00FD42FC">
        <w:rPr>
          <w:rFonts w:eastAsia="Symbol"/>
          <w:szCs w:val="28"/>
          <w:lang w:val="ro-RO"/>
        </w:rPr>
        <w:t>Spitalul de Psihiatrie Sf. Nicolae Roman</w:t>
      </w:r>
    </w:p>
    <w:p w:rsidR="00FD42FC" w:rsidRPr="00FD42FC" w:rsidRDefault="00FD42FC" w:rsidP="0037219A">
      <w:pPr>
        <w:spacing w:line="360" w:lineRule="auto"/>
        <w:ind w:right="-209" w:firstLine="720"/>
        <w:jc w:val="both"/>
        <w:rPr>
          <w:rFonts w:eastAsia="Symbol"/>
          <w:szCs w:val="28"/>
          <w:lang w:val="ro-RO"/>
        </w:rPr>
      </w:pPr>
      <w:r w:rsidRPr="00FD42FC">
        <w:rPr>
          <w:rFonts w:eastAsia="Symbol"/>
          <w:szCs w:val="28"/>
          <w:lang w:val="ro-RO"/>
        </w:rPr>
        <w:t xml:space="preserve">În cadrul acestor controale au fost constatate un număr de </w:t>
      </w:r>
      <w:r w:rsidRPr="00AA37D0">
        <w:rPr>
          <w:rFonts w:eastAsia="Symbol"/>
          <w:szCs w:val="28"/>
          <w:lang w:val="ro-RO"/>
        </w:rPr>
        <w:t>72</w:t>
      </w:r>
      <w:r w:rsidRPr="00FD42FC">
        <w:rPr>
          <w:rFonts w:eastAsia="Symbol"/>
          <w:color w:val="FF0000"/>
          <w:szCs w:val="28"/>
          <w:lang w:val="ro-RO"/>
        </w:rPr>
        <w:t xml:space="preserve"> </w:t>
      </w:r>
      <w:r w:rsidRPr="00FD42FC">
        <w:rPr>
          <w:rFonts w:eastAsia="Symbol"/>
          <w:szCs w:val="28"/>
          <w:lang w:val="ro-RO"/>
        </w:rPr>
        <w:t xml:space="preserve">de nereguli, </w:t>
      </w:r>
      <w:r w:rsidRPr="00AA37D0">
        <w:rPr>
          <w:rFonts w:eastAsia="Symbol"/>
          <w:szCs w:val="28"/>
          <w:lang w:val="ro-RO"/>
        </w:rPr>
        <w:t>6</w:t>
      </w:r>
      <w:r w:rsidRPr="00FD42FC">
        <w:rPr>
          <w:rFonts w:eastAsia="Symbol"/>
          <w:szCs w:val="28"/>
          <w:lang w:val="ro-RO"/>
        </w:rPr>
        <w:t xml:space="preserve"> dintre acestea fiind soluționate pe timpul controlului, iar 41 fiind sancționate cu </w:t>
      </w:r>
      <w:r w:rsidRPr="00AA37D0">
        <w:rPr>
          <w:rFonts w:eastAsia="Symbol"/>
          <w:szCs w:val="28"/>
          <w:lang w:val="ro-RO"/>
        </w:rPr>
        <w:t>37</w:t>
      </w:r>
      <w:r w:rsidRPr="00FD42FC">
        <w:rPr>
          <w:rFonts w:eastAsia="Symbol"/>
          <w:szCs w:val="28"/>
          <w:lang w:val="ro-RO"/>
        </w:rPr>
        <w:t xml:space="preserve"> avertismente și </w:t>
      </w:r>
      <w:r w:rsidRPr="00AA37D0">
        <w:rPr>
          <w:rFonts w:eastAsia="Symbol"/>
          <w:szCs w:val="28"/>
          <w:lang w:val="ro-RO"/>
        </w:rPr>
        <w:t>4</w:t>
      </w:r>
      <w:r w:rsidRPr="00FD42FC">
        <w:rPr>
          <w:rFonts w:eastAsia="Symbol"/>
          <w:szCs w:val="28"/>
          <w:lang w:val="ro-RO"/>
        </w:rPr>
        <w:t xml:space="preserve"> amenzi în cuantum de </w:t>
      </w:r>
      <w:r w:rsidRPr="00AA37D0">
        <w:rPr>
          <w:rFonts w:eastAsia="Symbol"/>
          <w:szCs w:val="28"/>
          <w:lang w:val="ro-RO"/>
        </w:rPr>
        <w:t>62.500</w:t>
      </w:r>
      <w:r w:rsidRPr="00FD42FC">
        <w:rPr>
          <w:rFonts w:eastAsia="Symbol"/>
          <w:b/>
          <w:szCs w:val="28"/>
          <w:lang w:val="ro-RO"/>
        </w:rPr>
        <w:t xml:space="preserve"> </w:t>
      </w:r>
      <w:r w:rsidRPr="00AA37D0">
        <w:rPr>
          <w:rFonts w:eastAsia="Symbol"/>
          <w:szCs w:val="28"/>
          <w:lang w:val="ro-RO"/>
        </w:rPr>
        <w:t>lei</w:t>
      </w:r>
      <w:r w:rsidRPr="00FD42FC">
        <w:rPr>
          <w:rFonts w:eastAsia="Symbol"/>
          <w:szCs w:val="28"/>
          <w:lang w:val="ro-RO"/>
        </w:rPr>
        <w:t>.</w:t>
      </w:r>
      <w:r w:rsidRPr="00FD42FC">
        <w:rPr>
          <w:rFonts w:eastAsia="Symbol"/>
          <w:color w:val="FF0000"/>
          <w:szCs w:val="28"/>
          <w:lang w:val="ro-RO"/>
        </w:rPr>
        <w:t xml:space="preserve"> </w:t>
      </w:r>
      <w:r w:rsidRPr="00FD42FC">
        <w:rPr>
          <w:rFonts w:eastAsia="Symbol"/>
          <w:szCs w:val="28"/>
          <w:lang w:val="ro-RO"/>
        </w:rPr>
        <w:t xml:space="preserve">Cea mai importantă neregulă a vizat </w:t>
      </w:r>
      <w:r w:rsidRPr="00FD42FC">
        <w:rPr>
          <w:rFonts w:eastAsia="Calibri"/>
          <w:lang w:val="ro-RO" w:eastAsia="en-US"/>
        </w:rPr>
        <w:t>funcționarea fără deținerea autorizației de securitate la incendiu a următoarelor obiective:</w:t>
      </w:r>
    </w:p>
    <w:p w:rsidR="00FD42FC" w:rsidRPr="00FD42FC" w:rsidRDefault="00FD42FC" w:rsidP="0037219A">
      <w:pPr>
        <w:numPr>
          <w:ilvl w:val="0"/>
          <w:numId w:val="3"/>
        </w:numPr>
        <w:tabs>
          <w:tab w:val="left" w:pos="1134"/>
        </w:tabs>
        <w:spacing w:line="360" w:lineRule="auto"/>
        <w:ind w:left="1134" w:right="-209" w:hanging="425"/>
        <w:jc w:val="both"/>
        <w:rPr>
          <w:rFonts w:eastAsia="Symbol"/>
          <w:szCs w:val="28"/>
          <w:lang w:val="ro-RO"/>
        </w:rPr>
      </w:pPr>
      <w:r w:rsidRPr="00FD42FC">
        <w:rPr>
          <w:rFonts w:eastAsia="Symbol"/>
          <w:szCs w:val="28"/>
          <w:lang w:val="ro-RO"/>
        </w:rPr>
        <w:t>Spitalul de Urgență Județean Piatra Neamț – clădire secția pediatrie și secțiile ortopedie și radiologie: parter și etajul 3 din Spitalul nou;</w:t>
      </w:r>
    </w:p>
    <w:p w:rsidR="00FD42FC" w:rsidRDefault="00FD42FC" w:rsidP="0037219A">
      <w:pPr>
        <w:numPr>
          <w:ilvl w:val="0"/>
          <w:numId w:val="3"/>
        </w:numPr>
        <w:tabs>
          <w:tab w:val="left" w:pos="1134"/>
        </w:tabs>
        <w:spacing w:line="360" w:lineRule="auto"/>
        <w:ind w:left="1134" w:right="-209" w:hanging="425"/>
        <w:jc w:val="both"/>
        <w:rPr>
          <w:rFonts w:eastAsia="Symbol"/>
          <w:szCs w:val="28"/>
          <w:lang w:val="ro-RO"/>
        </w:rPr>
      </w:pPr>
      <w:r w:rsidRPr="00FD42FC">
        <w:rPr>
          <w:rFonts w:eastAsia="Symbol"/>
          <w:szCs w:val="28"/>
          <w:lang w:val="ro-RO"/>
        </w:rPr>
        <w:t>Spitalul Municipal de Urgență Roman – corpul nou și secția paliative amplasată la parterul clădirii ambulatoriului de specialitate;</w:t>
      </w:r>
    </w:p>
    <w:p w:rsidR="00FD42FC" w:rsidRPr="00FD42FC" w:rsidRDefault="00FD42FC" w:rsidP="0037219A">
      <w:pPr>
        <w:numPr>
          <w:ilvl w:val="0"/>
          <w:numId w:val="3"/>
        </w:numPr>
        <w:tabs>
          <w:tab w:val="left" w:pos="1134"/>
        </w:tabs>
        <w:spacing w:line="360" w:lineRule="auto"/>
        <w:ind w:left="1134" w:right="-209" w:hanging="425"/>
        <w:jc w:val="both"/>
        <w:rPr>
          <w:rFonts w:eastAsia="Symbol"/>
          <w:szCs w:val="28"/>
          <w:lang w:val="ro-RO"/>
        </w:rPr>
      </w:pPr>
      <w:r w:rsidRPr="00FD42FC">
        <w:rPr>
          <w:rFonts w:eastAsia="Symbol"/>
          <w:szCs w:val="28"/>
          <w:lang w:val="ro-RO"/>
        </w:rPr>
        <w:t xml:space="preserve">Spitalul de </w:t>
      </w:r>
      <w:proofErr w:type="spellStart"/>
      <w:r w:rsidRPr="00FD42FC">
        <w:rPr>
          <w:rFonts w:eastAsia="Symbol"/>
          <w:szCs w:val="28"/>
          <w:lang w:val="ro-RO"/>
        </w:rPr>
        <w:t>Pneumoftiziologie</w:t>
      </w:r>
      <w:proofErr w:type="spellEnd"/>
      <w:r w:rsidRPr="00FD42FC">
        <w:rPr>
          <w:rFonts w:eastAsia="Symbol"/>
          <w:szCs w:val="28"/>
          <w:lang w:val="ro-RO"/>
        </w:rPr>
        <w:t xml:space="preserve"> Bise</w:t>
      </w:r>
      <w:bookmarkStart w:id="0" w:name="_GoBack"/>
      <w:bookmarkEnd w:id="0"/>
      <w:r w:rsidRPr="00FD42FC">
        <w:rPr>
          <w:rFonts w:eastAsia="Symbol"/>
          <w:szCs w:val="28"/>
          <w:lang w:val="ro-RO"/>
        </w:rPr>
        <w:t>ricani – Corp D parțial.</w:t>
      </w:r>
    </w:p>
    <w:p w:rsidR="00FD42FC" w:rsidRDefault="00FD42FC" w:rsidP="0037219A">
      <w:pPr>
        <w:spacing w:line="360" w:lineRule="auto"/>
        <w:ind w:right="-209" w:firstLine="720"/>
        <w:jc w:val="both"/>
        <w:rPr>
          <w:rFonts w:eastAsia="Symbol"/>
          <w:szCs w:val="28"/>
          <w:lang w:val="ro-RO"/>
        </w:rPr>
      </w:pPr>
      <w:r w:rsidRPr="00FD42FC">
        <w:rPr>
          <w:rFonts w:eastAsia="Symbol"/>
          <w:szCs w:val="28"/>
          <w:lang w:val="ro-RO"/>
        </w:rPr>
        <w:lastRenderedPageBreak/>
        <w:t>Aceste obiective se află în diferite stadii ale procedurii de autorizare, pentru obținerea autorizației fiind necesare în unele cazuri o serie de documente în timp ce în alte cazuri se impune realizarea unor instalații. Dintre obiectivele menționate anterior a fost aplicată o amendă în cuantum de 50.000 de lei doar la Secția Pediatrie de la Spitalul de Urgență Județean Piatra Neamț deoarece la această clădire nu sunt realizate instalațiile cu rol în securitatea la incendiu.</w:t>
      </w:r>
    </w:p>
    <w:p w:rsidR="00B00E12" w:rsidRDefault="00B00E12" w:rsidP="0037219A">
      <w:pPr>
        <w:spacing w:line="360" w:lineRule="auto"/>
        <w:ind w:right="-209" w:firstLine="720"/>
        <w:jc w:val="both"/>
        <w:rPr>
          <w:rFonts w:eastAsia="Symbol"/>
          <w:szCs w:val="28"/>
          <w:lang w:val="ro-RO"/>
        </w:rPr>
      </w:pPr>
      <w:r>
        <w:rPr>
          <w:rFonts w:eastAsia="Symbol"/>
          <w:szCs w:val="28"/>
          <w:lang w:val="ro-RO"/>
        </w:rPr>
        <w:t>Celelalte amenzi au fost aplicate astfel:</w:t>
      </w:r>
    </w:p>
    <w:p w:rsidR="00CE7F97" w:rsidRDefault="007C6B00" w:rsidP="000870F0">
      <w:pPr>
        <w:pStyle w:val="Listparagraf"/>
        <w:numPr>
          <w:ilvl w:val="0"/>
          <w:numId w:val="6"/>
        </w:numPr>
        <w:spacing w:line="360" w:lineRule="auto"/>
        <w:ind w:left="1276" w:right="-209" w:hanging="567"/>
        <w:jc w:val="both"/>
        <w:rPr>
          <w:rFonts w:eastAsia="Symbol"/>
          <w:szCs w:val="28"/>
          <w:lang w:val="ro-RO"/>
        </w:rPr>
      </w:pPr>
      <w:r>
        <w:rPr>
          <w:rFonts w:eastAsia="Symbol"/>
          <w:szCs w:val="28"/>
          <w:lang w:val="ro-RO"/>
        </w:rPr>
        <w:t xml:space="preserve">o </w:t>
      </w:r>
      <w:r w:rsidR="000F2EB0" w:rsidRPr="00CE7F97">
        <w:rPr>
          <w:rFonts w:eastAsia="Symbol"/>
          <w:szCs w:val="28"/>
          <w:lang w:val="ro-RO"/>
        </w:rPr>
        <w:t>amendă î</w:t>
      </w:r>
      <w:r w:rsidR="00B63F51" w:rsidRPr="00CE7F97">
        <w:rPr>
          <w:rFonts w:eastAsia="Symbol"/>
          <w:szCs w:val="28"/>
          <w:lang w:val="ro-RO"/>
        </w:rPr>
        <w:t>n cuantum de 5000 de lei pentru neverificarea</w:t>
      </w:r>
      <w:r w:rsidR="000F2EB0" w:rsidRPr="00CE7F97">
        <w:rPr>
          <w:rFonts w:eastAsia="Symbol"/>
          <w:szCs w:val="28"/>
          <w:lang w:val="ro-RO"/>
        </w:rPr>
        <w:t xml:space="preserve"> periodică</w:t>
      </w:r>
      <w:r w:rsidR="00BF7C5C">
        <w:rPr>
          <w:rFonts w:eastAsia="Symbol"/>
          <w:szCs w:val="28"/>
          <w:lang w:val="ro-RO"/>
        </w:rPr>
        <w:t xml:space="preserve"> a </w:t>
      </w:r>
      <w:r w:rsidR="000F2EB0" w:rsidRPr="00CE7F97">
        <w:rPr>
          <w:rFonts w:eastAsia="Symbol"/>
          <w:szCs w:val="28"/>
          <w:lang w:val="ro-RO"/>
        </w:rPr>
        <w:t xml:space="preserve"> </w:t>
      </w:r>
      <w:r w:rsidR="00B63F51" w:rsidRPr="00CE7F97">
        <w:rPr>
          <w:rFonts w:eastAsia="Symbol"/>
          <w:szCs w:val="28"/>
          <w:lang w:val="ro-RO"/>
        </w:rPr>
        <w:t xml:space="preserve">instalațiilor electrice </w:t>
      </w:r>
      <w:r w:rsidR="00BF7C5C">
        <w:rPr>
          <w:rFonts w:eastAsia="Symbol"/>
          <w:szCs w:val="28"/>
          <w:lang w:val="ro-RO"/>
        </w:rPr>
        <w:t xml:space="preserve">interioare </w:t>
      </w:r>
      <w:r w:rsidR="000F2EB0" w:rsidRPr="00CE7F97">
        <w:rPr>
          <w:rFonts w:eastAsia="Symbol"/>
          <w:szCs w:val="28"/>
          <w:lang w:val="ro-RO"/>
        </w:rPr>
        <w:t xml:space="preserve">la </w:t>
      </w:r>
      <w:r w:rsidR="00CE7F97" w:rsidRPr="00CE7F97">
        <w:rPr>
          <w:rFonts w:eastAsia="Symbol"/>
          <w:szCs w:val="28"/>
          <w:lang w:val="ro-RO"/>
        </w:rPr>
        <w:t>Spitalul de Urgență Județean Piatra Neamț</w:t>
      </w:r>
      <w:r>
        <w:rPr>
          <w:rFonts w:eastAsia="Symbol"/>
          <w:szCs w:val="28"/>
          <w:lang w:val="ro-RO"/>
        </w:rPr>
        <w:t>;</w:t>
      </w:r>
    </w:p>
    <w:p w:rsidR="007C6B00" w:rsidRDefault="007C6B00" w:rsidP="000870F0">
      <w:pPr>
        <w:pStyle w:val="Listparagraf"/>
        <w:numPr>
          <w:ilvl w:val="0"/>
          <w:numId w:val="6"/>
        </w:numPr>
        <w:spacing w:line="360" w:lineRule="auto"/>
        <w:ind w:left="1276" w:right="-209" w:hanging="567"/>
        <w:jc w:val="both"/>
        <w:rPr>
          <w:rFonts w:eastAsia="Symbol"/>
          <w:szCs w:val="28"/>
          <w:lang w:val="ro-RO"/>
        </w:rPr>
      </w:pPr>
      <w:r>
        <w:rPr>
          <w:rFonts w:eastAsia="Symbol"/>
          <w:szCs w:val="28"/>
          <w:lang w:val="ro-RO"/>
        </w:rPr>
        <w:t xml:space="preserve">o </w:t>
      </w:r>
      <w:r w:rsidRPr="00CE7F97">
        <w:rPr>
          <w:rFonts w:eastAsia="Symbol"/>
          <w:szCs w:val="28"/>
          <w:lang w:val="ro-RO"/>
        </w:rPr>
        <w:t xml:space="preserve">amendă în cuantum de 5000 de lei pentru </w:t>
      </w:r>
      <w:r w:rsidR="00BF7C5C" w:rsidRPr="00BF7C5C">
        <w:rPr>
          <w:rFonts w:eastAsia="Symbol"/>
          <w:szCs w:val="28"/>
          <w:lang w:val="ro-RO"/>
        </w:rPr>
        <w:t>instalațiile cu rol în securitatea l</w:t>
      </w:r>
      <w:r w:rsidR="00BF7C5C">
        <w:rPr>
          <w:rFonts w:eastAsia="Symbol"/>
          <w:szCs w:val="28"/>
          <w:lang w:val="ro-RO"/>
        </w:rPr>
        <w:t>a incendiu (hidranți interiori)</w:t>
      </w:r>
      <w:r w:rsidR="00B66B20">
        <w:rPr>
          <w:rFonts w:eastAsia="Symbol"/>
          <w:szCs w:val="28"/>
          <w:lang w:val="ro-RO"/>
        </w:rPr>
        <w:t xml:space="preserve"> </w:t>
      </w:r>
      <w:r w:rsidR="0072190C">
        <w:rPr>
          <w:rFonts w:eastAsia="Symbol"/>
          <w:szCs w:val="28"/>
          <w:lang w:val="ro-RO"/>
        </w:rPr>
        <w:t xml:space="preserve">care </w:t>
      </w:r>
      <w:r w:rsidR="00BF7C5C" w:rsidRPr="00BF7C5C">
        <w:rPr>
          <w:rFonts w:eastAsia="Symbol"/>
          <w:szCs w:val="28"/>
          <w:lang w:val="ro-RO"/>
        </w:rPr>
        <w:t>nu sunt în stare de funcționare l</w:t>
      </w:r>
      <w:r w:rsidR="0072190C">
        <w:rPr>
          <w:rFonts w:eastAsia="Symbol"/>
          <w:szCs w:val="28"/>
          <w:lang w:val="ro-RO"/>
        </w:rPr>
        <w:t>a parametri necesari/proiectați</w:t>
      </w:r>
      <w:r w:rsidRPr="00CE7F97">
        <w:rPr>
          <w:rFonts w:eastAsia="Symbol"/>
          <w:szCs w:val="28"/>
          <w:lang w:val="ro-RO"/>
        </w:rPr>
        <w:t xml:space="preserve"> la Spitalul de Urgență Județean Piatra Neamț</w:t>
      </w:r>
      <w:r>
        <w:rPr>
          <w:rFonts w:eastAsia="Symbol"/>
          <w:szCs w:val="28"/>
          <w:lang w:val="ro-RO"/>
        </w:rPr>
        <w:t>;</w:t>
      </w:r>
    </w:p>
    <w:p w:rsidR="007C6B00" w:rsidRPr="00CE7F97" w:rsidRDefault="00E85813" w:rsidP="000870F0">
      <w:pPr>
        <w:pStyle w:val="Listparagraf"/>
        <w:numPr>
          <w:ilvl w:val="0"/>
          <w:numId w:val="6"/>
        </w:numPr>
        <w:spacing w:line="360" w:lineRule="auto"/>
        <w:ind w:left="1276" w:right="-209" w:hanging="567"/>
        <w:jc w:val="both"/>
        <w:rPr>
          <w:rFonts w:eastAsia="Symbol"/>
          <w:szCs w:val="28"/>
          <w:lang w:val="ro-RO"/>
        </w:rPr>
      </w:pPr>
      <w:r w:rsidRPr="00E85813">
        <w:rPr>
          <w:rFonts w:eastAsia="Symbol"/>
          <w:szCs w:val="28"/>
          <w:lang w:val="ro-RO"/>
        </w:rPr>
        <w:t xml:space="preserve">o </w:t>
      </w:r>
      <w:r w:rsidR="000F2EB0" w:rsidRPr="00E85813">
        <w:rPr>
          <w:rFonts w:eastAsia="Symbol"/>
          <w:szCs w:val="28"/>
          <w:lang w:val="ro-RO"/>
        </w:rPr>
        <w:t>amendă î</w:t>
      </w:r>
      <w:r w:rsidR="00B63F51" w:rsidRPr="00E85813">
        <w:rPr>
          <w:rFonts w:eastAsia="Symbol"/>
          <w:szCs w:val="28"/>
          <w:lang w:val="ro-RO"/>
        </w:rPr>
        <w:t xml:space="preserve">n cuantum de </w:t>
      </w:r>
      <w:r>
        <w:rPr>
          <w:rFonts w:eastAsia="Symbol"/>
          <w:szCs w:val="28"/>
          <w:lang w:val="ro-RO"/>
        </w:rPr>
        <w:t>25</w:t>
      </w:r>
      <w:r w:rsidR="00B63F51" w:rsidRPr="00E85813">
        <w:rPr>
          <w:rFonts w:eastAsia="Symbol"/>
          <w:szCs w:val="28"/>
          <w:lang w:val="ro-RO"/>
        </w:rPr>
        <w:t xml:space="preserve">00 de lei pentru </w:t>
      </w:r>
      <w:r w:rsidRPr="00E85813">
        <w:rPr>
          <w:rFonts w:eastAsia="Symbol"/>
          <w:szCs w:val="28"/>
          <w:lang w:val="ro-RO"/>
        </w:rPr>
        <w:t>instalațiile cu rol în securitatea la incendiu (hidranți interiori)</w:t>
      </w:r>
      <w:r w:rsidR="00FB787D">
        <w:rPr>
          <w:rFonts w:eastAsia="Symbol"/>
          <w:szCs w:val="28"/>
          <w:lang w:val="ro-RO"/>
        </w:rPr>
        <w:t xml:space="preserve"> </w:t>
      </w:r>
      <w:r w:rsidRPr="00E85813">
        <w:rPr>
          <w:rFonts w:eastAsia="Symbol"/>
          <w:szCs w:val="28"/>
          <w:lang w:val="ro-RO"/>
        </w:rPr>
        <w:t>care nu</w:t>
      </w:r>
      <w:r w:rsidR="00A464A3">
        <w:rPr>
          <w:rFonts w:eastAsia="Symbol"/>
          <w:szCs w:val="28"/>
          <w:lang w:val="ro-RO"/>
        </w:rPr>
        <w:t xml:space="preserve"> sunt</w:t>
      </w:r>
      <w:r w:rsidRPr="00E85813">
        <w:rPr>
          <w:rFonts w:eastAsia="Symbol"/>
          <w:szCs w:val="28"/>
          <w:lang w:val="ro-RO"/>
        </w:rPr>
        <w:t xml:space="preserve"> </w:t>
      </w:r>
      <w:r w:rsidR="009E201A">
        <w:rPr>
          <w:rFonts w:eastAsia="Symbol"/>
          <w:szCs w:val="28"/>
          <w:lang w:val="ro-RO"/>
        </w:rPr>
        <w:t>menținute</w:t>
      </w:r>
      <w:r w:rsidRPr="00E85813">
        <w:rPr>
          <w:rFonts w:eastAsia="Symbol"/>
          <w:szCs w:val="28"/>
          <w:lang w:val="ro-RO"/>
        </w:rPr>
        <w:t xml:space="preserve"> în stare de funcționare la parametri necesari/proiectați</w:t>
      </w:r>
      <w:r w:rsidR="005B490E">
        <w:rPr>
          <w:rFonts w:eastAsia="Symbol"/>
          <w:szCs w:val="28"/>
          <w:lang w:val="ro-RO"/>
        </w:rPr>
        <w:t xml:space="preserve"> (lipsa accesoriilor)</w:t>
      </w:r>
      <w:r w:rsidR="00B63F51" w:rsidRPr="00E85813">
        <w:rPr>
          <w:rFonts w:eastAsia="Symbol"/>
          <w:szCs w:val="28"/>
          <w:lang w:val="ro-RO"/>
        </w:rPr>
        <w:t xml:space="preserve"> </w:t>
      </w:r>
      <w:r w:rsidR="000F2EB0" w:rsidRPr="00E85813">
        <w:rPr>
          <w:rFonts w:eastAsia="Symbol"/>
          <w:szCs w:val="28"/>
          <w:lang w:val="ro-RO"/>
        </w:rPr>
        <w:t xml:space="preserve">la </w:t>
      </w:r>
      <w:r w:rsidR="00CE7F97" w:rsidRPr="00E85813">
        <w:rPr>
          <w:rFonts w:eastAsia="Symbol"/>
          <w:szCs w:val="28"/>
          <w:lang w:val="ro-RO"/>
        </w:rPr>
        <w:t xml:space="preserve">Spitalul </w:t>
      </w:r>
      <w:r w:rsidR="009E201A" w:rsidRPr="009E201A">
        <w:rPr>
          <w:rFonts w:eastAsia="Symbol"/>
          <w:szCs w:val="28"/>
          <w:lang w:val="ro-RO"/>
        </w:rPr>
        <w:t>Orășenesc Târgu Neamț</w:t>
      </w:r>
      <w:r w:rsidR="009E201A">
        <w:rPr>
          <w:rFonts w:eastAsia="Symbol"/>
          <w:szCs w:val="28"/>
          <w:lang w:val="ro-RO"/>
        </w:rPr>
        <w:t>.</w:t>
      </w:r>
    </w:p>
    <w:p w:rsidR="00FD42FC" w:rsidRPr="00FD42FC" w:rsidRDefault="000F2EB0" w:rsidP="0037219A">
      <w:pPr>
        <w:spacing w:line="360" w:lineRule="auto"/>
        <w:ind w:right="-209" w:firstLine="720"/>
        <w:jc w:val="both"/>
        <w:rPr>
          <w:rFonts w:eastAsia="Symbol"/>
          <w:szCs w:val="28"/>
          <w:lang w:val="ro-RO"/>
        </w:rPr>
      </w:pPr>
      <w:r>
        <w:rPr>
          <w:rFonts w:eastAsia="Symbol"/>
          <w:szCs w:val="28"/>
          <w:lang w:val="ro-RO"/>
        </w:rPr>
        <w:t xml:space="preserve"> </w:t>
      </w:r>
      <w:r w:rsidR="00FD42FC" w:rsidRPr="00FD42FC">
        <w:rPr>
          <w:rFonts w:eastAsia="Symbol"/>
          <w:szCs w:val="28"/>
          <w:lang w:val="ro-RO"/>
        </w:rPr>
        <w:t>Principalele nereguli constatate în urma controalelor au fost identificate</w:t>
      </w:r>
      <w:r w:rsidR="009E201A">
        <w:rPr>
          <w:rFonts w:eastAsia="Symbol"/>
          <w:szCs w:val="28"/>
          <w:lang w:val="ro-RO"/>
        </w:rPr>
        <w:t xml:space="preserve"> ca fiind următoarele</w:t>
      </w:r>
      <w:r w:rsidR="00FD42FC" w:rsidRPr="00FD42FC">
        <w:rPr>
          <w:rFonts w:eastAsia="Symbol"/>
          <w:szCs w:val="28"/>
          <w:lang w:val="ro-RO"/>
        </w:rPr>
        <w:t>:</w:t>
      </w:r>
    </w:p>
    <w:p w:rsidR="00FD42FC" w:rsidRPr="00FD42FC" w:rsidRDefault="00FD42FC" w:rsidP="0037219A">
      <w:pPr>
        <w:numPr>
          <w:ilvl w:val="0"/>
          <w:numId w:val="4"/>
        </w:numPr>
        <w:tabs>
          <w:tab w:val="left" w:pos="0"/>
          <w:tab w:val="left" w:pos="1276"/>
        </w:tabs>
        <w:spacing w:line="360" w:lineRule="auto"/>
        <w:ind w:left="0" w:right="-209" w:firstLine="709"/>
        <w:jc w:val="both"/>
        <w:rPr>
          <w:rFonts w:eastAsia="Symbol"/>
          <w:szCs w:val="28"/>
          <w:lang w:val="ro-RO"/>
        </w:rPr>
      </w:pPr>
      <w:r w:rsidRPr="00FD42FC">
        <w:rPr>
          <w:rFonts w:eastAsia="Symbol"/>
          <w:szCs w:val="28"/>
          <w:lang w:val="ro-RO"/>
        </w:rPr>
        <w:t xml:space="preserve">o parte din căile de evacuare nu sunt echipate cu indicatoare standardizate și iluminat de securitate pentru evacuare astfel încât traseele de evacuare să fie recunoscute cu ușurință noaptea de către persoanele care le utilizează în caz de incendiu; (Spitalul de Urgență Județean Piatra Neamț, Spitalul de </w:t>
      </w:r>
      <w:proofErr w:type="spellStart"/>
      <w:r w:rsidRPr="00FD42FC">
        <w:rPr>
          <w:rFonts w:eastAsia="Symbol"/>
          <w:szCs w:val="28"/>
          <w:lang w:val="ro-RO"/>
        </w:rPr>
        <w:t>Pneumoftiziologie</w:t>
      </w:r>
      <w:proofErr w:type="spellEnd"/>
      <w:r w:rsidRPr="00FD42FC">
        <w:rPr>
          <w:rFonts w:eastAsia="Symbol"/>
          <w:szCs w:val="28"/>
          <w:lang w:val="ro-RO"/>
        </w:rPr>
        <w:t xml:space="preserve"> Bisericani)</w:t>
      </w:r>
    </w:p>
    <w:p w:rsidR="00FD42FC" w:rsidRPr="00FD42FC" w:rsidRDefault="00FD42FC" w:rsidP="0037219A">
      <w:pPr>
        <w:numPr>
          <w:ilvl w:val="0"/>
          <w:numId w:val="4"/>
        </w:numPr>
        <w:tabs>
          <w:tab w:val="left" w:pos="0"/>
          <w:tab w:val="left" w:pos="1276"/>
        </w:tabs>
        <w:spacing w:line="360" w:lineRule="auto"/>
        <w:ind w:left="0" w:right="-209" w:firstLine="709"/>
        <w:jc w:val="both"/>
        <w:rPr>
          <w:rFonts w:eastAsia="Symbol"/>
          <w:szCs w:val="28"/>
          <w:lang w:val="ro-RO"/>
        </w:rPr>
      </w:pPr>
      <w:r w:rsidRPr="00FD42FC">
        <w:rPr>
          <w:rFonts w:eastAsia="Symbol"/>
          <w:szCs w:val="28"/>
          <w:lang w:val="ro-RO"/>
        </w:rPr>
        <w:t xml:space="preserve">instalațiile cu rol în securitatea la incendiu (hidranți interiori, detectare/semnalizare, evacuare fum și gaze fierbinți rezultate în urma procesului de ardere, iluminat de siguranță), nu sunt în stare de funcționare la parametri necesari/proiectați; (Spitalul de Urgență Județean Piatra Neamț, Spitalul de Psihiatrie Sf. Nicolae Roman, Spitalul Orășenesc Bicaz, Spitalul de </w:t>
      </w:r>
      <w:proofErr w:type="spellStart"/>
      <w:r w:rsidRPr="00FD42FC">
        <w:rPr>
          <w:rFonts w:eastAsia="Symbol"/>
          <w:szCs w:val="28"/>
          <w:lang w:val="ro-RO"/>
        </w:rPr>
        <w:t>Pneumoftiziologie</w:t>
      </w:r>
      <w:proofErr w:type="spellEnd"/>
      <w:r w:rsidRPr="00FD42FC">
        <w:rPr>
          <w:rFonts w:eastAsia="Symbol"/>
          <w:szCs w:val="28"/>
          <w:lang w:val="ro-RO"/>
        </w:rPr>
        <w:t xml:space="preserve"> Bisericani, Spitalul de </w:t>
      </w:r>
      <w:proofErr w:type="spellStart"/>
      <w:r w:rsidRPr="00FD42FC">
        <w:rPr>
          <w:rFonts w:eastAsia="Symbol"/>
          <w:szCs w:val="28"/>
          <w:lang w:val="ro-RO"/>
        </w:rPr>
        <w:t>Pneumoftiziologie</w:t>
      </w:r>
      <w:proofErr w:type="spellEnd"/>
      <w:r w:rsidRPr="00FD42FC">
        <w:rPr>
          <w:rFonts w:eastAsia="Symbol"/>
          <w:szCs w:val="28"/>
          <w:lang w:val="ro-RO"/>
        </w:rPr>
        <w:t xml:space="preserve"> Bisericani, Spitalul Orășenesc Târgu Neamț)</w:t>
      </w:r>
    </w:p>
    <w:p w:rsidR="00FD42FC" w:rsidRPr="00FD42FC" w:rsidRDefault="00FD42FC" w:rsidP="0037219A">
      <w:pPr>
        <w:numPr>
          <w:ilvl w:val="0"/>
          <w:numId w:val="4"/>
        </w:numPr>
        <w:tabs>
          <w:tab w:val="left" w:pos="0"/>
          <w:tab w:val="left" w:pos="1276"/>
        </w:tabs>
        <w:spacing w:line="360" w:lineRule="auto"/>
        <w:ind w:left="0" w:right="-209" w:firstLine="709"/>
        <w:jc w:val="both"/>
        <w:rPr>
          <w:rFonts w:eastAsia="Symbol"/>
          <w:szCs w:val="28"/>
          <w:lang w:val="ro-RO"/>
        </w:rPr>
      </w:pPr>
      <w:r w:rsidRPr="00FD42FC">
        <w:rPr>
          <w:rFonts w:eastAsia="Symbol"/>
          <w:szCs w:val="28"/>
          <w:lang w:val="ro-RO"/>
        </w:rPr>
        <w:t>nu a fost realizată echiparea cu instalații de detectare/semnalizare a incendiilor, la construcțiile de sănătate care adăpostesc peste 100 de persoane și având paturi de spitalizare staționare, având în vedere și evaluarea riscului de incendiu prin care a fost stabilită obligativitatea echipării cu aceste instalații pentru a se atinge pragul de acceptabilitate a nivelului riscului de incendiu; (Spitalul de Urgență Județean Piatra Neamț, Spitalul Municipal de Urgență Roman)</w:t>
      </w:r>
    </w:p>
    <w:p w:rsidR="00FD42FC" w:rsidRPr="00FD42FC" w:rsidRDefault="00FD42FC" w:rsidP="0037219A">
      <w:pPr>
        <w:numPr>
          <w:ilvl w:val="0"/>
          <w:numId w:val="4"/>
        </w:numPr>
        <w:tabs>
          <w:tab w:val="left" w:pos="0"/>
          <w:tab w:val="left" w:pos="1276"/>
        </w:tabs>
        <w:spacing w:line="360" w:lineRule="auto"/>
        <w:ind w:left="0" w:right="-209" w:firstLine="709"/>
        <w:jc w:val="both"/>
        <w:rPr>
          <w:rFonts w:eastAsia="Symbol"/>
          <w:szCs w:val="28"/>
          <w:lang w:val="ro-RO"/>
        </w:rPr>
      </w:pPr>
      <w:r w:rsidRPr="00FD42FC">
        <w:rPr>
          <w:rFonts w:eastAsia="Symbol"/>
          <w:szCs w:val="28"/>
          <w:lang w:val="ro-RO"/>
        </w:rPr>
        <w:t>încăperile în care se impune o supraveghere a persoanelor pe timpul nopții, nu sunt echipate cu iluminat de securitate pentru veghe;( Spitalul de Urgență Județean Piatra Neamț)</w:t>
      </w:r>
    </w:p>
    <w:p w:rsidR="00FD42FC" w:rsidRPr="00FD42FC" w:rsidRDefault="00FD42FC" w:rsidP="0037219A">
      <w:pPr>
        <w:numPr>
          <w:ilvl w:val="0"/>
          <w:numId w:val="4"/>
        </w:numPr>
        <w:tabs>
          <w:tab w:val="left" w:pos="0"/>
          <w:tab w:val="left" w:pos="1276"/>
        </w:tabs>
        <w:spacing w:line="360" w:lineRule="auto"/>
        <w:ind w:left="0" w:right="-209" w:firstLine="709"/>
        <w:jc w:val="both"/>
        <w:rPr>
          <w:rFonts w:eastAsia="Symbol"/>
          <w:szCs w:val="28"/>
          <w:lang w:val="ro-RO"/>
        </w:rPr>
      </w:pPr>
      <w:r w:rsidRPr="00FD42FC">
        <w:rPr>
          <w:rFonts w:eastAsia="Symbol"/>
          <w:szCs w:val="28"/>
          <w:lang w:val="ro-RO"/>
        </w:rPr>
        <w:t xml:space="preserve">instalațiile electrice nu sunt verificate periodic de firme specializate, unele circuitele electrice sunt suprasolicitate din cauza numărului mare de consumatori, iar o parte din tablourile electrice sunt uzate fizic și moral, siguranțele electrice utilizate fiind în mare parte nestandardizate, decalibrate sau </w:t>
      </w:r>
      <w:r w:rsidRPr="00FD42FC">
        <w:rPr>
          <w:rFonts w:eastAsia="Symbol"/>
          <w:szCs w:val="28"/>
          <w:lang w:val="ro-RO"/>
        </w:rPr>
        <w:lastRenderedPageBreak/>
        <w:t xml:space="preserve">supradimensionate; (Spitalul de Urgență Județean Piatra Neamț, Spitalul Municipal de Urgență Roman, Spitalul Orășenesc Bicaz, Spitalul de </w:t>
      </w:r>
      <w:proofErr w:type="spellStart"/>
      <w:r w:rsidRPr="00FD42FC">
        <w:rPr>
          <w:rFonts w:eastAsia="Symbol"/>
          <w:szCs w:val="28"/>
          <w:lang w:val="ro-RO"/>
        </w:rPr>
        <w:t>Pneumoftiziologie</w:t>
      </w:r>
      <w:proofErr w:type="spellEnd"/>
      <w:r w:rsidRPr="00FD42FC">
        <w:rPr>
          <w:rFonts w:eastAsia="Symbol"/>
          <w:szCs w:val="28"/>
          <w:lang w:val="ro-RO"/>
        </w:rPr>
        <w:t xml:space="preserve"> Bisericani, Spitalul Orășenesc Târgu Neamț)</w:t>
      </w:r>
    </w:p>
    <w:p w:rsidR="00FD42FC" w:rsidRPr="00FD42FC" w:rsidRDefault="00FD42FC" w:rsidP="0037219A">
      <w:pPr>
        <w:numPr>
          <w:ilvl w:val="0"/>
          <w:numId w:val="4"/>
        </w:numPr>
        <w:tabs>
          <w:tab w:val="left" w:pos="0"/>
          <w:tab w:val="left" w:pos="1276"/>
        </w:tabs>
        <w:spacing w:line="360" w:lineRule="auto"/>
        <w:ind w:left="0" w:right="-209" w:firstLine="709"/>
        <w:jc w:val="both"/>
        <w:rPr>
          <w:rFonts w:eastAsia="Symbol"/>
          <w:szCs w:val="28"/>
          <w:lang w:val="ro-RO"/>
        </w:rPr>
      </w:pPr>
      <w:r w:rsidRPr="00FD42FC">
        <w:rPr>
          <w:rFonts w:eastAsia="Symbol"/>
          <w:szCs w:val="28"/>
          <w:lang w:val="ro-RO"/>
        </w:rPr>
        <w:t>s-a redus gabaritul căilor de evacuare prin încuierea unor uși, blocarea/îngustarea cu mobilier, amenajarea unor spații - magazii/spații de depozitare, vestiare ori prin realizarea unor paravane din PVC cu uși (glisante) cu deschidere ce nu este pe balamale sau pivoți; (Spitalul de Urgență Județean Piatra Neamț, Spitalul Municipal de Urgență Roman, Spitalul Orășenesc Târgu Neamț)</w:t>
      </w:r>
    </w:p>
    <w:p w:rsidR="00FD42FC" w:rsidRPr="00FD42FC" w:rsidRDefault="00FD42FC" w:rsidP="0037219A">
      <w:pPr>
        <w:numPr>
          <w:ilvl w:val="0"/>
          <w:numId w:val="4"/>
        </w:numPr>
        <w:tabs>
          <w:tab w:val="left" w:pos="0"/>
          <w:tab w:val="left" w:pos="1276"/>
        </w:tabs>
        <w:spacing w:line="360" w:lineRule="auto"/>
        <w:ind w:left="0" w:right="-209" w:firstLine="709"/>
        <w:jc w:val="both"/>
        <w:rPr>
          <w:rFonts w:eastAsia="Symbol"/>
          <w:szCs w:val="28"/>
          <w:lang w:val="ro-RO"/>
        </w:rPr>
      </w:pPr>
      <w:r w:rsidRPr="00FD42FC">
        <w:rPr>
          <w:rFonts w:eastAsia="Symbol"/>
          <w:szCs w:val="28"/>
          <w:lang w:val="ro-RO"/>
        </w:rPr>
        <w:t>nu există sisteme de alarmare acustică eficiente, pentru evacuarea pacienților și a personalului spitalului, pentru fiecare construcție /secție/nivel; (Spitalul de Urgență Județean Piatra Neamț)</w:t>
      </w:r>
    </w:p>
    <w:p w:rsidR="00FD42FC" w:rsidRPr="00FD42FC" w:rsidRDefault="00FD42FC" w:rsidP="0037219A">
      <w:pPr>
        <w:numPr>
          <w:ilvl w:val="0"/>
          <w:numId w:val="4"/>
        </w:numPr>
        <w:tabs>
          <w:tab w:val="left" w:pos="0"/>
          <w:tab w:val="left" w:pos="1276"/>
        </w:tabs>
        <w:spacing w:line="360" w:lineRule="auto"/>
        <w:ind w:left="0" w:right="-209" w:firstLine="709"/>
        <w:jc w:val="both"/>
        <w:rPr>
          <w:rFonts w:eastAsia="Symbol"/>
          <w:szCs w:val="28"/>
          <w:lang w:val="ro-RO"/>
        </w:rPr>
      </w:pPr>
      <w:r w:rsidRPr="00FD42FC">
        <w:rPr>
          <w:rFonts w:eastAsia="Symbol"/>
          <w:szCs w:val="28"/>
          <w:lang w:val="ro-RO"/>
        </w:rPr>
        <w:t xml:space="preserve">nu au fost constituite Servicii Private pentru Situații de Urgență, conform prevederilor O.M.A.I. nr. 75/2019 pentru aprobarea Criteriilor de performanță privind constituirea, încadrarea și dotarea serviciilor voluntare și a serviciilor private pentru situații de urgență; (Spitalul Municipal de Urgență Roman, Spitalul de </w:t>
      </w:r>
      <w:proofErr w:type="spellStart"/>
      <w:r w:rsidRPr="00FD42FC">
        <w:rPr>
          <w:rFonts w:eastAsia="Symbol"/>
          <w:szCs w:val="28"/>
          <w:lang w:val="ro-RO"/>
        </w:rPr>
        <w:t>Pneumoftiziologie</w:t>
      </w:r>
      <w:proofErr w:type="spellEnd"/>
      <w:r w:rsidRPr="00FD42FC">
        <w:rPr>
          <w:rFonts w:eastAsia="Symbol"/>
          <w:szCs w:val="28"/>
          <w:lang w:val="ro-RO"/>
        </w:rPr>
        <w:t xml:space="preserve"> Bisericani)</w:t>
      </w:r>
    </w:p>
    <w:p w:rsidR="00FD42FC" w:rsidRPr="00FD42FC" w:rsidRDefault="00FD42FC" w:rsidP="0037219A">
      <w:pPr>
        <w:tabs>
          <w:tab w:val="left" w:pos="415"/>
        </w:tabs>
        <w:spacing w:line="360" w:lineRule="auto"/>
        <w:ind w:right="-209" w:firstLine="709"/>
        <w:jc w:val="both"/>
        <w:rPr>
          <w:rFonts w:eastAsia="Symbol"/>
          <w:szCs w:val="28"/>
          <w:lang w:val="ro-RO"/>
        </w:rPr>
      </w:pPr>
      <w:r w:rsidRPr="00FD42FC">
        <w:rPr>
          <w:rFonts w:eastAsia="Symbol"/>
          <w:szCs w:val="28"/>
          <w:lang w:val="ro-RO"/>
        </w:rPr>
        <w:tab/>
        <w:t xml:space="preserve">La încheierea controalelor de prevenire, aspectele negative identificate au fost analizate cu persoanele din conducerea unităților sanitare. </w:t>
      </w:r>
    </w:p>
    <w:p w:rsidR="00FD42FC" w:rsidRPr="00FD42FC" w:rsidRDefault="00FD42FC" w:rsidP="0037219A">
      <w:pPr>
        <w:spacing w:line="360" w:lineRule="auto"/>
        <w:ind w:firstLine="720"/>
        <w:jc w:val="both"/>
        <w:rPr>
          <w:rFonts w:eastAsia="Calibri"/>
          <w:lang w:val="ro-RO" w:eastAsia="en-US"/>
        </w:rPr>
      </w:pPr>
      <w:r w:rsidRPr="00FD42FC">
        <w:rPr>
          <w:rFonts w:eastAsia="Calibri"/>
          <w:lang w:val="ro-RO" w:eastAsia="en-US"/>
        </w:rPr>
        <w:t xml:space="preserve">Pe timpul desfășurării acestor controale s-au instruit 270 de persoane din cadrul Spitalului Județean de Urgență din Piatra Neamț cu privire la modul de acțiune în cazul producerii unor situații de urgență, respectiv prima intervenție și modul de evacuare a persoanelor. Tot cu această ocazie s-au desfășurat activități de informare preventivă la care au participat 1107 persoane, prezentându-se astfel modul de comportare în cazul producerii unor situații de urgență în cadrul campaniilor: </w:t>
      </w:r>
    </w:p>
    <w:p w:rsidR="00FD42FC" w:rsidRPr="00FD42FC" w:rsidRDefault="00FD42FC" w:rsidP="0037219A">
      <w:pPr>
        <w:numPr>
          <w:ilvl w:val="0"/>
          <w:numId w:val="5"/>
        </w:numPr>
        <w:shd w:val="clear" w:color="auto" w:fill="FFFFFF"/>
        <w:spacing w:line="360" w:lineRule="auto"/>
        <w:jc w:val="both"/>
        <w:rPr>
          <w:rFonts w:eastAsia="Symbol"/>
          <w:lang w:val="ro-RO"/>
        </w:rPr>
      </w:pPr>
      <w:r w:rsidRPr="00FD42FC">
        <w:rPr>
          <w:rFonts w:eastAsia="Symbol"/>
          <w:lang w:val="ro-RO"/>
        </w:rPr>
        <w:t>F.O.C. - Flăcările Omoară Copii</w:t>
      </w:r>
      <w:r w:rsidRPr="00FD42FC">
        <w:rPr>
          <w:lang w:val="ro-RO"/>
        </w:rPr>
        <w:t xml:space="preserve"> - </w:t>
      </w:r>
    </w:p>
    <w:p w:rsidR="00FD42FC" w:rsidRPr="00FD42FC" w:rsidRDefault="00FD42FC" w:rsidP="0037219A">
      <w:pPr>
        <w:numPr>
          <w:ilvl w:val="0"/>
          <w:numId w:val="5"/>
        </w:numPr>
        <w:shd w:val="clear" w:color="auto" w:fill="FFFFFF"/>
        <w:spacing w:line="360" w:lineRule="auto"/>
        <w:jc w:val="both"/>
        <w:rPr>
          <w:rFonts w:eastAsia="Symbol"/>
          <w:lang w:val="ro-RO"/>
        </w:rPr>
      </w:pPr>
      <w:r w:rsidRPr="00FD42FC">
        <w:rPr>
          <w:rFonts w:eastAsia="Symbol"/>
          <w:lang w:val="ro-RO"/>
        </w:rPr>
        <w:t xml:space="preserve">RISC - Renunță! Improvizațiile sunt Catastrofale! </w:t>
      </w:r>
    </w:p>
    <w:p w:rsidR="00FD42FC" w:rsidRPr="00FD42FC" w:rsidRDefault="00FD42FC" w:rsidP="0037219A">
      <w:pPr>
        <w:numPr>
          <w:ilvl w:val="0"/>
          <w:numId w:val="5"/>
        </w:numPr>
        <w:shd w:val="clear" w:color="auto" w:fill="FFFFFF"/>
        <w:spacing w:line="360" w:lineRule="auto"/>
        <w:jc w:val="both"/>
        <w:rPr>
          <w:rFonts w:eastAsia="Symbol"/>
          <w:lang w:val="ro-RO"/>
        </w:rPr>
      </w:pPr>
      <w:r w:rsidRPr="00FD42FC">
        <w:rPr>
          <w:rFonts w:eastAsia="Symbol"/>
          <w:lang w:val="ro-RO"/>
        </w:rPr>
        <w:t xml:space="preserve">RISC - Siguranța nu e un joc de noroc! </w:t>
      </w:r>
    </w:p>
    <w:p w:rsidR="00FD42FC" w:rsidRPr="00FD42FC" w:rsidRDefault="00FD42FC" w:rsidP="0037219A">
      <w:pPr>
        <w:numPr>
          <w:ilvl w:val="0"/>
          <w:numId w:val="5"/>
        </w:numPr>
        <w:shd w:val="clear" w:color="auto" w:fill="FFFFFF"/>
        <w:spacing w:line="360" w:lineRule="auto"/>
        <w:jc w:val="both"/>
        <w:rPr>
          <w:rFonts w:eastAsia="Symbol"/>
          <w:szCs w:val="28"/>
          <w:lang w:val="ro-RO"/>
        </w:rPr>
      </w:pPr>
      <w:proofErr w:type="spellStart"/>
      <w:r w:rsidRPr="00FD42FC">
        <w:rPr>
          <w:rFonts w:eastAsia="Symbol"/>
          <w:lang w:val="ro-RO"/>
        </w:rPr>
        <w:t>Fiipregatit.ro</w:t>
      </w:r>
      <w:proofErr w:type="spellEnd"/>
    </w:p>
    <w:p w:rsidR="00A07D8A" w:rsidRPr="009C7BE6" w:rsidRDefault="00A07D8A" w:rsidP="000870F0">
      <w:pPr>
        <w:spacing w:after="120" w:line="276" w:lineRule="auto"/>
        <w:ind w:right="-1"/>
        <w:jc w:val="both"/>
        <w:rPr>
          <w:lang w:val="ro-RO"/>
        </w:rPr>
      </w:pPr>
    </w:p>
    <w:p w:rsidR="00A07D8A" w:rsidRDefault="00A07D8A" w:rsidP="00CA6184">
      <w:pPr>
        <w:shd w:val="clear" w:color="auto" w:fill="FFFFFF"/>
        <w:spacing w:after="300" w:line="276" w:lineRule="auto"/>
        <w:ind w:right="-1"/>
        <w:rPr>
          <w:lang w:val="ro-RO"/>
        </w:rPr>
      </w:pPr>
    </w:p>
    <w:p w:rsidR="000870F0" w:rsidRPr="009C7BE6" w:rsidRDefault="000870F0" w:rsidP="00CA6184">
      <w:pPr>
        <w:shd w:val="clear" w:color="auto" w:fill="FFFFFF"/>
        <w:spacing w:after="300" w:line="276" w:lineRule="auto"/>
        <w:ind w:right="-1"/>
        <w:rPr>
          <w:lang w:val="ro-RO"/>
        </w:rPr>
      </w:pPr>
    </w:p>
    <w:p w:rsidR="00A07D8A" w:rsidRPr="009C7BE6" w:rsidRDefault="00A80D7C">
      <w:pPr>
        <w:tabs>
          <w:tab w:val="left" w:pos="0"/>
        </w:tabs>
        <w:ind w:left="709" w:right="227"/>
        <w:jc w:val="center"/>
        <w:rPr>
          <w:lang w:val="ro-RO"/>
        </w:rPr>
      </w:pPr>
      <w:r w:rsidRPr="009C7BE6">
        <w:rPr>
          <w:lang w:val="ro-RO"/>
        </w:rPr>
        <w:t>Compartimentul Informare şi Relaţii Publice</w:t>
      </w:r>
    </w:p>
    <w:p w:rsidR="00A07D8A" w:rsidRPr="009C7BE6" w:rsidRDefault="00A80D7C">
      <w:pPr>
        <w:tabs>
          <w:tab w:val="left" w:pos="0"/>
          <w:tab w:val="left" w:pos="2113"/>
          <w:tab w:val="left" w:pos="3765"/>
        </w:tabs>
        <w:ind w:left="709" w:right="227"/>
        <w:rPr>
          <w:lang w:val="ro-RO"/>
        </w:rPr>
      </w:pPr>
      <w:r w:rsidRPr="009C7BE6">
        <w:rPr>
          <w:lang w:val="ro-RO"/>
        </w:rPr>
        <w:tab/>
      </w:r>
    </w:p>
    <w:sectPr w:rsidR="00A07D8A" w:rsidRPr="009C7BE6"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65" w:rsidRDefault="00290D65">
      <w:r>
        <w:separator/>
      </w:r>
    </w:p>
  </w:endnote>
  <w:endnote w:type="continuationSeparator" w:id="0">
    <w:p w:rsidR="00290D65" w:rsidRDefault="0029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5F7A4C">
      <w:rPr>
        <w:noProof/>
        <w:color w:val="000000"/>
        <w:sz w:val="16"/>
        <w:szCs w:val="16"/>
      </w:rPr>
      <w:t>2</w:t>
    </w:r>
    <w:r>
      <w:rPr>
        <w:color w:val="000000"/>
        <w:sz w:val="16"/>
        <w:szCs w:val="16"/>
      </w:rPr>
      <w:fldChar w:fldCharType="end"/>
    </w:r>
    <w:r>
      <w:rPr>
        <w:color w:val="000000"/>
        <w:sz w:val="16"/>
        <w:szCs w:val="16"/>
      </w:rPr>
      <w:t xml:space="preserve"> / </w:t>
    </w:r>
    <w:r w:rsidR="0037219A">
      <w:rPr>
        <w:color w:val="000000"/>
        <w:sz w:val="16"/>
        <w:szCs w:val="16"/>
      </w:rPr>
      <w:t>3</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5C1652AA" wp14:editId="5F6E2C6E">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20AB6EA6" wp14:editId="6BC0A55A">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58945FBC" wp14:editId="4F299AD2">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65" w:rsidRDefault="00290D65">
      <w:r>
        <w:separator/>
      </w:r>
    </w:p>
  </w:footnote>
  <w:footnote w:type="continuationSeparator" w:id="0">
    <w:p w:rsidR="00290D65" w:rsidRDefault="00290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1559"/>
    <w:multiLevelType w:val="hybridMultilevel"/>
    <w:tmpl w:val="3C329A2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
    <w:nsid w:val="238C5CA8"/>
    <w:multiLevelType w:val="hybridMultilevel"/>
    <w:tmpl w:val="E1309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3111D"/>
    <w:rsid w:val="000870F0"/>
    <w:rsid w:val="000A70DE"/>
    <w:rsid w:val="000F2EB0"/>
    <w:rsid w:val="001223AC"/>
    <w:rsid w:val="001E49EE"/>
    <w:rsid w:val="00214AEC"/>
    <w:rsid w:val="00237F7E"/>
    <w:rsid w:val="0025213D"/>
    <w:rsid w:val="00290D65"/>
    <w:rsid w:val="002E1F55"/>
    <w:rsid w:val="0037219A"/>
    <w:rsid w:val="004843C7"/>
    <w:rsid w:val="004C1D8B"/>
    <w:rsid w:val="005B490E"/>
    <w:rsid w:val="005F7A4C"/>
    <w:rsid w:val="006432B1"/>
    <w:rsid w:val="0072190C"/>
    <w:rsid w:val="00751700"/>
    <w:rsid w:val="007C6B00"/>
    <w:rsid w:val="007E46ED"/>
    <w:rsid w:val="008521FD"/>
    <w:rsid w:val="00882D08"/>
    <w:rsid w:val="00882DDF"/>
    <w:rsid w:val="008B3D67"/>
    <w:rsid w:val="00920DD5"/>
    <w:rsid w:val="00967983"/>
    <w:rsid w:val="00984EF9"/>
    <w:rsid w:val="009C7BE6"/>
    <w:rsid w:val="009E201A"/>
    <w:rsid w:val="00A07D8A"/>
    <w:rsid w:val="00A31A33"/>
    <w:rsid w:val="00A464A3"/>
    <w:rsid w:val="00A80D7C"/>
    <w:rsid w:val="00A92E3D"/>
    <w:rsid w:val="00AA37D0"/>
    <w:rsid w:val="00B00E12"/>
    <w:rsid w:val="00B47E58"/>
    <w:rsid w:val="00B63F51"/>
    <w:rsid w:val="00B66B20"/>
    <w:rsid w:val="00BF7C5C"/>
    <w:rsid w:val="00C26905"/>
    <w:rsid w:val="00CA6184"/>
    <w:rsid w:val="00CE7F97"/>
    <w:rsid w:val="00E85813"/>
    <w:rsid w:val="00FB787D"/>
    <w:rsid w:val="00FD42FC"/>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2932-CB02-4A8F-94BC-507FA37F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968</Words>
  <Characters>5615</Characters>
  <Application>Microsoft Office Word</Application>
  <DocSecurity>0</DocSecurity>
  <Lines>46</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irina.popa</cp:lastModifiedBy>
  <cp:revision>9</cp:revision>
  <dcterms:created xsi:type="dcterms:W3CDTF">2020-12-29T17:07:00Z</dcterms:created>
  <dcterms:modified xsi:type="dcterms:W3CDTF">2021-01-29T14:22:00Z</dcterms:modified>
</cp:coreProperties>
</file>